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报告编号为DBJ25420100003445063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一、武汉市东湖新技术开发区答默院餐饮店的油炸花生米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9月22日抽自武汉市东湖新技术开发区答默院餐饮店的油炸花生米，</w:t>
      </w:r>
      <w:bookmarkEnd w:id="0"/>
      <w:r>
        <w:rPr>
          <w:rFonts w:hint="eastAsia" w:eastAsia="仿宋_GB2312"/>
          <w:sz w:val="32"/>
          <w:szCs w:val="32"/>
        </w:rPr>
        <w:t>黄曲霉毒素 B₁项目不符合GB 2761-2017《食品安全国家标准 食品中真菌毒素限量》 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2026年月日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次油炸花生米共购进12公斤，货值</w:t>
      </w:r>
      <w:r>
        <w:rPr>
          <w:rFonts w:hint="eastAsia" w:eastAsia="仿宋_GB2312" w:cs="Times New Roman"/>
          <w:spacing w:val="1"/>
          <w:sz w:val="32"/>
          <w:szCs w:val="32"/>
          <w:u w:val="none"/>
          <w:lang w:val="en-US" w:eastAsia="zh-CN"/>
        </w:rPr>
        <w:t>135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供货商的</w:t>
      </w:r>
      <w:r>
        <w:rPr>
          <w:rFonts w:hint="eastAsia" w:eastAsia="仿宋_GB2312"/>
          <w:sz w:val="32"/>
          <w:szCs w:val="32"/>
          <w:lang w:val="en-US" w:eastAsia="zh-CN"/>
        </w:rPr>
        <w:t>《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营业执照</w:t>
      </w:r>
      <w:r>
        <w:rPr>
          <w:rFonts w:hint="eastAsia" w:eastAsia="仿宋_GB2312"/>
          <w:sz w:val="32"/>
          <w:szCs w:val="32"/>
          <w:lang w:val="en-US" w:eastAsia="zh-CN"/>
        </w:rPr>
        <w:t>》、检验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报告、进货票据和情况说明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</w:t>
      </w:r>
      <w:bookmarkStart w:id="1" w:name="_GoBack"/>
      <w:bookmarkEnd w:id="1"/>
      <w:r>
        <w:rPr>
          <w:rFonts w:hint="eastAsia" w:eastAsia="黑体"/>
          <w:sz w:val="32"/>
          <w:szCs w:val="32"/>
          <w:lang w:val="en-US" w:eastAsia="zh-CN"/>
        </w:rPr>
        <w:t>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2026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16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26FDE0"/>
    <w:multiLevelType w:val="singleLevel"/>
    <w:tmpl w:val="8326FDE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574730"/>
    <w:rsid w:val="00786AB7"/>
    <w:rsid w:val="007D716A"/>
    <w:rsid w:val="009E247A"/>
    <w:rsid w:val="00A245C9"/>
    <w:rsid w:val="00AD33B6"/>
    <w:rsid w:val="00D32932"/>
    <w:rsid w:val="01121888"/>
    <w:rsid w:val="01780406"/>
    <w:rsid w:val="028E41B5"/>
    <w:rsid w:val="02FC4015"/>
    <w:rsid w:val="04280277"/>
    <w:rsid w:val="045C635A"/>
    <w:rsid w:val="047016CC"/>
    <w:rsid w:val="04C07830"/>
    <w:rsid w:val="04CE06F5"/>
    <w:rsid w:val="051D6A2F"/>
    <w:rsid w:val="052041B1"/>
    <w:rsid w:val="054B277D"/>
    <w:rsid w:val="05D72A0A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9CC1407"/>
    <w:rsid w:val="09EE06E7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6E4CEA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2DD1D2F"/>
    <w:rsid w:val="13054CA0"/>
    <w:rsid w:val="134445B5"/>
    <w:rsid w:val="14181583"/>
    <w:rsid w:val="14A43481"/>
    <w:rsid w:val="15317AAB"/>
    <w:rsid w:val="15372707"/>
    <w:rsid w:val="15515EC6"/>
    <w:rsid w:val="15A21096"/>
    <w:rsid w:val="15CE0F6B"/>
    <w:rsid w:val="16087152"/>
    <w:rsid w:val="161602C5"/>
    <w:rsid w:val="166744ED"/>
    <w:rsid w:val="16885847"/>
    <w:rsid w:val="16CA1439"/>
    <w:rsid w:val="170373A0"/>
    <w:rsid w:val="170C15B0"/>
    <w:rsid w:val="172B06A5"/>
    <w:rsid w:val="17575571"/>
    <w:rsid w:val="17C57F95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265E6"/>
    <w:rsid w:val="1EBE6B8C"/>
    <w:rsid w:val="1EE23DF5"/>
    <w:rsid w:val="1F2B27DA"/>
    <w:rsid w:val="1F617133"/>
    <w:rsid w:val="1FFE380E"/>
    <w:rsid w:val="20A707D8"/>
    <w:rsid w:val="20C01C5E"/>
    <w:rsid w:val="20EB744D"/>
    <w:rsid w:val="210E6773"/>
    <w:rsid w:val="219D471C"/>
    <w:rsid w:val="228036AA"/>
    <w:rsid w:val="22886B16"/>
    <w:rsid w:val="22CE4021"/>
    <w:rsid w:val="22E26C3E"/>
    <w:rsid w:val="22E6626F"/>
    <w:rsid w:val="22FB0F29"/>
    <w:rsid w:val="22FE787C"/>
    <w:rsid w:val="233336DA"/>
    <w:rsid w:val="2359700D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C95BC0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3139FA"/>
    <w:rsid w:val="35432E5E"/>
    <w:rsid w:val="354978C3"/>
    <w:rsid w:val="355F3CDD"/>
    <w:rsid w:val="35D164DA"/>
    <w:rsid w:val="35F176D9"/>
    <w:rsid w:val="35F95939"/>
    <w:rsid w:val="363A2CE3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BEC1483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EC70719"/>
    <w:rsid w:val="3F6234B7"/>
    <w:rsid w:val="3F8A59EE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D77F29"/>
    <w:rsid w:val="42E10334"/>
    <w:rsid w:val="43352878"/>
    <w:rsid w:val="43E56088"/>
    <w:rsid w:val="43F85A9A"/>
    <w:rsid w:val="44A949A1"/>
    <w:rsid w:val="44E37CEB"/>
    <w:rsid w:val="456D18C5"/>
    <w:rsid w:val="461178F5"/>
    <w:rsid w:val="46150F1B"/>
    <w:rsid w:val="46381FEC"/>
    <w:rsid w:val="46B92A5C"/>
    <w:rsid w:val="477B1B07"/>
    <w:rsid w:val="479D3157"/>
    <w:rsid w:val="47D75FC7"/>
    <w:rsid w:val="48BD33B9"/>
    <w:rsid w:val="48D0500C"/>
    <w:rsid w:val="48F1163A"/>
    <w:rsid w:val="490119DF"/>
    <w:rsid w:val="495C43FE"/>
    <w:rsid w:val="4A35203A"/>
    <w:rsid w:val="4A5256D2"/>
    <w:rsid w:val="4AA848A4"/>
    <w:rsid w:val="4AC51B85"/>
    <w:rsid w:val="4B164B8C"/>
    <w:rsid w:val="4B703BAB"/>
    <w:rsid w:val="4BA71B4A"/>
    <w:rsid w:val="4BE86FBA"/>
    <w:rsid w:val="4C4655A4"/>
    <w:rsid w:val="4C8013FA"/>
    <w:rsid w:val="4E671CED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333E08"/>
    <w:rsid w:val="58514A0C"/>
    <w:rsid w:val="585D3BA0"/>
    <w:rsid w:val="58611C23"/>
    <w:rsid w:val="58775FCD"/>
    <w:rsid w:val="59CA0913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A658E4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0B206F8"/>
    <w:rsid w:val="61527BA4"/>
    <w:rsid w:val="615E2678"/>
    <w:rsid w:val="61617D51"/>
    <w:rsid w:val="61F20BFC"/>
    <w:rsid w:val="62270F6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4F67ED9"/>
    <w:rsid w:val="65147908"/>
    <w:rsid w:val="655F6EE0"/>
    <w:rsid w:val="65F41D94"/>
    <w:rsid w:val="663338F7"/>
    <w:rsid w:val="66682160"/>
    <w:rsid w:val="667D028F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E26CE6"/>
    <w:rsid w:val="6BFF2091"/>
    <w:rsid w:val="6C006882"/>
    <w:rsid w:val="6C1C307E"/>
    <w:rsid w:val="6C5B7530"/>
    <w:rsid w:val="6C5C7557"/>
    <w:rsid w:val="6C6F0FAA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57611D"/>
    <w:rsid w:val="739E46FC"/>
    <w:rsid w:val="740602DB"/>
    <w:rsid w:val="74285041"/>
    <w:rsid w:val="745A2367"/>
    <w:rsid w:val="74D33D2E"/>
    <w:rsid w:val="75553D4A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C023138"/>
    <w:rsid w:val="7D6206E6"/>
    <w:rsid w:val="7DD21A08"/>
    <w:rsid w:val="7E544757"/>
    <w:rsid w:val="7F363572"/>
    <w:rsid w:val="7FA20F78"/>
    <w:rsid w:val="7FA810B0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2025-10-30T00:47:00Z</cp:lastPrinted>
  <dcterms:modified xsi:type="dcterms:W3CDTF">2026-01-16T02:47:10Z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